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70C" w:rsidRDefault="0041792E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/>
          <w:b/>
          <w:bCs/>
          <w:noProof/>
          <w:sz w:val="44"/>
          <w:szCs w:val="44"/>
        </w:rPr>
        <w:drawing>
          <wp:inline distT="0" distB="0" distL="0" distR="0">
            <wp:extent cx="5181600" cy="952500"/>
            <wp:effectExtent l="0" t="0" r="0" b="0"/>
            <wp:docPr id="25" name="图片 25" descr="C:\Users\cmw\Desktop\logo1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w\Desktop\logo1 - 副本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BC" w:rsidRDefault="000903BC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</w:p>
    <w:p w:rsidR="00C25A2D" w:rsidRDefault="00C25A2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proofErr w:type="gramStart"/>
      <w:r>
        <w:rPr>
          <w:rFonts w:ascii="黑体" w:eastAsia="黑体" w:hAnsi="黑体" w:cs="黑体" w:hint="eastAsia"/>
          <w:b/>
          <w:bCs/>
          <w:sz w:val="52"/>
          <w:szCs w:val="52"/>
        </w:rPr>
        <w:t>综</w:t>
      </w:r>
      <w:proofErr w:type="gramEnd"/>
    </w:p>
    <w:p w:rsidR="0045570C" w:rsidRDefault="00C25A2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合</w:t>
      </w:r>
    </w:p>
    <w:p w:rsidR="0045570C" w:rsidRDefault="00C6663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考</w:t>
      </w:r>
    </w:p>
    <w:p w:rsidR="0045570C" w:rsidRDefault="00C6663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核</w:t>
      </w:r>
    </w:p>
    <w:p w:rsidR="0045570C" w:rsidRDefault="00C6663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系</w:t>
      </w:r>
    </w:p>
    <w:p w:rsidR="0045570C" w:rsidRDefault="00C6663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统</w:t>
      </w: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C6663D">
      <w:pPr>
        <w:jc w:val="center"/>
        <w:rPr>
          <w:rFonts w:ascii="黑体" w:eastAsia="黑体" w:hAnsi="黑体" w:cs="黑体"/>
          <w:b/>
          <w:bCs/>
          <w:sz w:val="48"/>
          <w:szCs w:val="48"/>
        </w:rPr>
      </w:pPr>
      <w:r>
        <w:rPr>
          <w:rFonts w:ascii="黑体" w:eastAsia="黑体" w:hAnsi="黑体" w:cs="黑体" w:hint="eastAsia"/>
          <w:b/>
          <w:bCs/>
          <w:sz w:val="48"/>
          <w:szCs w:val="48"/>
        </w:rPr>
        <w:t>用户使用手册</w:t>
      </w: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C6663D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时间：2019年3月</w:t>
      </w:r>
      <w:r w:rsidR="00C25A2D">
        <w:rPr>
          <w:rFonts w:ascii="黑体" w:eastAsia="黑体" w:hAnsi="黑体" w:cs="黑体" w:hint="eastAsia"/>
          <w:sz w:val="32"/>
          <w:szCs w:val="32"/>
        </w:rPr>
        <w:t>18</w:t>
      </w:r>
      <w:r>
        <w:rPr>
          <w:rFonts w:ascii="黑体" w:eastAsia="黑体" w:hAnsi="黑体" w:cs="黑体" w:hint="eastAsia"/>
          <w:sz w:val="32"/>
          <w:szCs w:val="32"/>
        </w:rPr>
        <w:t>日</w:t>
      </w: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  <w:sectPr w:rsidR="0045570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45570C" w:rsidRDefault="00C6663D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lastRenderedPageBreak/>
        <w:t>目录</w:t>
      </w:r>
    </w:p>
    <w:p w:rsidR="0041792E" w:rsidRPr="003909A4" w:rsidRDefault="00C6663D" w:rsidP="003909A4">
      <w:pPr>
        <w:pStyle w:val="10"/>
        <w:tabs>
          <w:tab w:val="right" w:leader="dot" w:pos="8296"/>
        </w:tabs>
        <w:spacing w:line="360" w:lineRule="auto"/>
        <w:rPr>
          <w:rFonts w:asciiTheme="minorEastAsia" w:hAnsiTheme="minorEastAsia"/>
          <w:noProof/>
          <w:szCs w:val="22"/>
        </w:rPr>
      </w:pPr>
      <w:r w:rsidRPr="003909A4">
        <w:rPr>
          <w:rFonts w:asciiTheme="minorEastAsia" w:hAnsiTheme="minorEastAsia" w:cstheme="minorEastAsia" w:hint="eastAsia"/>
          <w:b/>
          <w:bCs/>
          <w:sz w:val="28"/>
          <w:szCs w:val="28"/>
        </w:rPr>
        <w:fldChar w:fldCharType="begin"/>
      </w:r>
      <w:r w:rsidRPr="003909A4">
        <w:rPr>
          <w:rFonts w:asciiTheme="minorEastAsia" w:hAnsiTheme="minorEastAsia" w:cstheme="minorEastAsia" w:hint="eastAsia"/>
          <w:b/>
          <w:bCs/>
          <w:sz w:val="28"/>
          <w:szCs w:val="28"/>
        </w:rPr>
        <w:instrText xml:space="preserve">TOC \o "1-3" \h \u </w:instrText>
      </w:r>
      <w:r w:rsidRPr="003909A4">
        <w:rPr>
          <w:rFonts w:asciiTheme="minorEastAsia" w:hAnsiTheme="minorEastAsia" w:cstheme="minorEastAsia" w:hint="eastAsia"/>
          <w:b/>
          <w:bCs/>
          <w:sz w:val="28"/>
          <w:szCs w:val="28"/>
        </w:rPr>
        <w:fldChar w:fldCharType="separate"/>
      </w:r>
      <w:hyperlink w:anchor="_Toc3797884" w:history="1">
        <w:r w:rsidR="0041792E" w:rsidRPr="003909A4">
          <w:rPr>
            <w:rStyle w:val="a7"/>
            <w:rFonts w:asciiTheme="minorEastAsia" w:hAnsiTheme="minorEastAsia"/>
            <w:noProof/>
          </w:rPr>
          <w:t xml:space="preserve">1  </w:t>
        </w:r>
        <w:r w:rsidR="0041792E" w:rsidRPr="003909A4">
          <w:rPr>
            <w:rStyle w:val="a7"/>
            <w:rFonts w:asciiTheme="minorEastAsia" w:hAnsiTheme="minorEastAsia" w:hint="eastAsia"/>
            <w:noProof/>
          </w:rPr>
          <w:t>系统登录</w:t>
        </w:r>
        <w:r w:rsidR="0041792E" w:rsidRPr="003909A4">
          <w:rPr>
            <w:rFonts w:asciiTheme="minorEastAsia" w:hAnsiTheme="minorEastAsia"/>
            <w:noProof/>
          </w:rPr>
          <w:tab/>
        </w:r>
        <w:r w:rsidR="0041792E" w:rsidRPr="003909A4">
          <w:rPr>
            <w:rFonts w:asciiTheme="minorEastAsia" w:hAnsiTheme="minorEastAsia"/>
            <w:noProof/>
          </w:rPr>
          <w:fldChar w:fldCharType="begin"/>
        </w:r>
        <w:r w:rsidR="0041792E" w:rsidRPr="003909A4">
          <w:rPr>
            <w:rFonts w:asciiTheme="minorEastAsia" w:hAnsiTheme="minorEastAsia"/>
            <w:noProof/>
          </w:rPr>
          <w:instrText xml:space="preserve"> PAGEREF _Toc3797884 \h </w:instrText>
        </w:r>
        <w:r w:rsidR="0041792E" w:rsidRPr="003909A4">
          <w:rPr>
            <w:rFonts w:asciiTheme="minorEastAsia" w:hAnsiTheme="minorEastAsia"/>
            <w:noProof/>
          </w:rPr>
        </w:r>
        <w:r w:rsidR="0041792E" w:rsidRPr="003909A4">
          <w:rPr>
            <w:rFonts w:asciiTheme="minorEastAsia" w:hAnsiTheme="minorEastAsia"/>
            <w:noProof/>
          </w:rPr>
          <w:fldChar w:fldCharType="separate"/>
        </w:r>
        <w:r w:rsidR="0041792E" w:rsidRPr="003909A4">
          <w:rPr>
            <w:rFonts w:asciiTheme="minorEastAsia" w:hAnsiTheme="minorEastAsia"/>
            <w:noProof/>
          </w:rPr>
          <w:t>1</w:t>
        </w:r>
        <w:r w:rsidR="0041792E" w:rsidRPr="003909A4">
          <w:rPr>
            <w:rFonts w:asciiTheme="minorEastAsia" w:hAnsiTheme="minorEastAsia"/>
            <w:noProof/>
          </w:rPr>
          <w:fldChar w:fldCharType="end"/>
        </w:r>
      </w:hyperlink>
    </w:p>
    <w:p w:rsidR="0041792E" w:rsidRPr="003909A4" w:rsidRDefault="00BD297B" w:rsidP="003909A4">
      <w:pPr>
        <w:pStyle w:val="20"/>
        <w:tabs>
          <w:tab w:val="right" w:leader="dot" w:pos="8296"/>
        </w:tabs>
        <w:spacing w:line="360" w:lineRule="auto"/>
        <w:rPr>
          <w:rFonts w:asciiTheme="minorEastAsia" w:hAnsiTheme="minorEastAsia"/>
          <w:noProof/>
          <w:szCs w:val="22"/>
        </w:rPr>
      </w:pPr>
      <w:hyperlink w:anchor="_Toc3797885" w:history="1">
        <w:r w:rsidR="0041792E" w:rsidRPr="003909A4">
          <w:rPr>
            <w:rStyle w:val="a7"/>
            <w:rFonts w:asciiTheme="minorEastAsia" w:hAnsiTheme="minorEastAsia"/>
            <w:noProof/>
          </w:rPr>
          <w:t xml:space="preserve">1.1 </w:t>
        </w:r>
        <w:r w:rsidR="0041792E" w:rsidRPr="003909A4">
          <w:rPr>
            <w:rStyle w:val="a7"/>
            <w:rFonts w:asciiTheme="minorEastAsia" w:hAnsiTheme="minorEastAsia" w:hint="eastAsia"/>
            <w:noProof/>
          </w:rPr>
          <w:t>登录</w:t>
        </w:r>
        <w:r w:rsidR="0041792E" w:rsidRPr="003909A4">
          <w:rPr>
            <w:rFonts w:asciiTheme="minorEastAsia" w:hAnsiTheme="minorEastAsia"/>
            <w:noProof/>
          </w:rPr>
          <w:tab/>
        </w:r>
        <w:r w:rsidR="0041792E" w:rsidRPr="003909A4">
          <w:rPr>
            <w:rFonts w:asciiTheme="minorEastAsia" w:hAnsiTheme="minorEastAsia"/>
            <w:noProof/>
          </w:rPr>
          <w:fldChar w:fldCharType="begin"/>
        </w:r>
        <w:r w:rsidR="0041792E" w:rsidRPr="003909A4">
          <w:rPr>
            <w:rFonts w:asciiTheme="minorEastAsia" w:hAnsiTheme="minorEastAsia"/>
            <w:noProof/>
          </w:rPr>
          <w:instrText xml:space="preserve"> PAGEREF _Toc3797885 \h </w:instrText>
        </w:r>
        <w:r w:rsidR="0041792E" w:rsidRPr="003909A4">
          <w:rPr>
            <w:rFonts w:asciiTheme="minorEastAsia" w:hAnsiTheme="minorEastAsia"/>
            <w:noProof/>
          </w:rPr>
        </w:r>
        <w:r w:rsidR="0041792E" w:rsidRPr="003909A4">
          <w:rPr>
            <w:rFonts w:asciiTheme="minorEastAsia" w:hAnsiTheme="minorEastAsia"/>
            <w:noProof/>
          </w:rPr>
          <w:fldChar w:fldCharType="separate"/>
        </w:r>
        <w:r w:rsidR="0041792E" w:rsidRPr="003909A4">
          <w:rPr>
            <w:rFonts w:asciiTheme="minorEastAsia" w:hAnsiTheme="minorEastAsia"/>
            <w:noProof/>
          </w:rPr>
          <w:t>1</w:t>
        </w:r>
        <w:r w:rsidR="0041792E" w:rsidRPr="003909A4">
          <w:rPr>
            <w:rFonts w:asciiTheme="minorEastAsia" w:hAnsiTheme="minorEastAsia"/>
            <w:noProof/>
          </w:rPr>
          <w:fldChar w:fldCharType="end"/>
        </w:r>
      </w:hyperlink>
    </w:p>
    <w:p w:rsidR="0041792E" w:rsidRPr="003909A4" w:rsidRDefault="00BD297B" w:rsidP="003909A4">
      <w:pPr>
        <w:pStyle w:val="20"/>
        <w:tabs>
          <w:tab w:val="right" w:leader="dot" w:pos="8296"/>
        </w:tabs>
        <w:spacing w:line="360" w:lineRule="auto"/>
        <w:rPr>
          <w:rFonts w:asciiTheme="minorEastAsia" w:hAnsiTheme="minorEastAsia"/>
          <w:noProof/>
          <w:szCs w:val="22"/>
        </w:rPr>
      </w:pPr>
      <w:hyperlink w:anchor="_Toc3797886" w:history="1">
        <w:r w:rsidR="0041792E" w:rsidRPr="003909A4">
          <w:rPr>
            <w:rStyle w:val="a7"/>
            <w:rFonts w:asciiTheme="minorEastAsia" w:hAnsiTheme="minorEastAsia"/>
            <w:noProof/>
          </w:rPr>
          <w:t xml:space="preserve">1.2 </w:t>
        </w:r>
        <w:r w:rsidR="0041792E" w:rsidRPr="003909A4">
          <w:rPr>
            <w:rStyle w:val="a7"/>
            <w:rFonts w:asciiTheme="minorEastAsia" w:hAnsiTheme="minorEastAsia" w:hint="eastAsia"/>
            <w:noProof/>
          </w:rPr>
          <w:t>测评说明</w:t>
        </w:r>
        <w:r w:rsidR="0041792E" w:rsidRPr="003909A4">
          <w:rPr>
            <w:rFonts w:asciiTheme="minorEastAsia" w:hAnsiTheme="minorEastAsia"/>
            <w:noProof/>
          </w:rPr>
          <w:tab/>
        </w:r>
        <w:r w:rsidR="0041792E" w:rsidRPr="003909A4">
          <w:rPr>
            <w:rFonts w:asciiTheme="minorEastAsia" w:hAnsiTheme="minorEastAsia"/>
            <w:noProof/>
          </w:rPr>
          <w:fldChar w:fldCharType="begin"/>
        </w:r>
        <w:r w:rsidR="0041792E" w:rsidRPr="003909A4">
          <w:rPr>
            <w:rFonts w:asciiTheme="minorEastAsia" w:hAnsiTheme="minorEastAsia"/>
            <w:noProof/>
          </w:rPr>
          <w:instrText xml:space="preserve"> PAGEREF _Toc3797886 \h </w:instrText>
        </w:r>
        <w:r w:rsidR="0041792E" w:rsidRPr="003909A4">
          <w:rPr>
            <w:rFonts w:asciiTheme="minorEastAsia" w:hAnsiTheme="minorEastAsia"/>
            <w:noProof/>
          </w:rPr>
        </w:r>
        <w:r w:rsidR="0041792E" w:rsidRPr="003909A4">
          <w:rPr>
            <w:rFonts w:asciiTheme="minorEastAsia" w:hAnsiTheme="minorEastAsia"/>
            <w:noProof/>
          </w:rPr>
          <w:fldChar w:fldCharType="separate"/>
        </w:r>
        <w:r w:rsidR="0041792E" w:rsidRPr="003909A4">
          <w:rPr>
            <w:rFonts w:asciiTheme="minorEastAsia" w:hAnsiTheme="minorEastAsia"/>
            <w:noProof/>
          </w:rPr>
          <w:t>1</w:t>
        </w:r>
        <w:r w:rsidR="0041792E" w:rsidRPr="003909A4">
          <w:rPr>
            <w:rFonts w:asciiTheme="minorEastAsia" w:hAnsiTheme="minorEastAsia"/>
            <w:noProof/>
          </w:rPr>
          <w:fldChar w:fldCharType="end"/>
        </w:r>
      </w:hyperlink>
    </w:p>
    <w:p w:rsidR="0041792E" w:rsidRPr="003909A4" w:rsidRDefault="00BD297B" w:rsidP="003909A4">
      <w:pPr>
        <w:pStyle w:val="10"/>
        <w:tabs>
          <w:tab w:val="right" w:leader="dot" w:pos="8296"/>
        </w:tabs>
        <w:spacing w:line="360" w:lineRule="auto"/>
        <w:rPr>
          <w:rFonts w:asciiTheme="minorEastAsia" w:hAnsiTheme="minorEastAsia"/>
          <w:noProof/>
          <w:szCs w:val="22"/>
        </w:rPr>
      </w:pPr>
      <w:hyperlink w:anchor="_Toc3797887" w:history="1">
        <w:r w:rsidR="0041792E" w:rsidRPr="003909A4">
          <w:rPr>
            <w:rStyle w:val="a7"/>
            <w:rFonts w:asciiTheme="minorEastAsia" w:hAnsiTheme="minorEastAsia"/>
            <w:noProof/>
          </w:rPr>
          <w:t xml:space="preserve">2  </w:t>
        </w:r>
        <w:r w:rsidR="0041792E" w:rsidRPr="003909A4">
          <w:rPr>
            <w:rStyle w:val="a7"/>
            <w:rFonts w:asciiTheme="minorEastAsia" w:hAnsiTheme="minorEastAsia" w:hint="eastAsia"/>
            <w:noProof/>
          </w:rPr>
          <w:t>测评</w:t>
        </w:r>
        <w:r w:rsidR="0041792E" w:rsidRPr="003909A4">
          <w:rPr>
            <w:rFonts w:asciiTheme="minorEastAsia" w:hAnsiTheme="minorEastAsia"/>
            <w:noProof/>
          </w:rPr>
          <w:tab/>
        </w:r>
        <w:r w:rsidR="0041792E" w:rsidRPr="003909A4">
          <w:rPr>
            <w:rFonts w:asciiTheme="minorEastAsia" w:hAnsiTheme="minorEastAsia"/>
            <w:noProof/>
          </w:rPr>
          <w:fldChar w:fldCharType="begin"/>
        </w:r>
        <w:r w:rsidR="0041792E" w:rsidRPr="003909A4">
          <w:rPr>
            <w:rFonts w:asciiTheme="minorEastAsia" w:hAnsiTheme="minorEastAsia"/>
            <w:noProof/>
          </w:rPr>
          <w:instrText xml:space="preserve"> PAGEREF _Toc3797887 \h </w:instrText>
        </w:r>
        <w:r w:rsidR="0041792E" w:rsidRPr="003909A4">
          <w:rPr>
            <w:rFonts w:asciiTheme="minorEastAsia" w:hAnsiTheme="minorEastAsia"/>
            <w:noProof/>
          </w:rPr>
        </w:r>
        <w:r w:rsidR="0041792E" w:rsidRPr="003909A4">
          <w:rPr>
            <w:rFonts w:asciiTheme="minorEastAsia" w:hAnsiTheme="minorEastAsia"/>
            <w:noProof/>
          </w:rPr>
          <w:fldChar w:fldCharType="separate"/>
        </w:r>
        <w:r w:rsidR="0041792E" w:rsidRPr="003909A4">
          <w:rPr>
            <w:rFonts w:asciiTheme="minorEastAsia" w:hAnsiTheme="minorEastAsia"/>
            <w:noProof/>
          </w:rPr>
          <w:t>2</w:t>
        </w:r>
        <w:r w:rsidR="0041792E" w:rsidRPr="003909A4">
          <w:rPr>
            <w:rFonts w:asciiTheme="minorEastAsia" w:hAnsiTheme="minorEastAsia"/>
            <w:noProof/>
          </w:rPr>
          <w:fldChar w:fldCharType="end"/>
        </w:r>
      </w:hyperlink>
    </w:p>
    <w:p w:rsidR="0041792E" w:rsidRPr="003909A4" w:rsidRDefault="00BD297B" w:rsidP="003909A4">
      <w:pPr>
        <w:pStyle w:val="20"/>
        <w:tabs>
          <w:tab w:val="right" w:leader="dot" w:pos="8296"/>
        </w:tabs>
        <w:spacing w:line="360" w:lineRule="auto"/>
        <w:rPr>
          <w:rFonts w:asciiTheme="minorEastAsia" w:hAnsiTheme="minorEastAsia"/>
          <w:noProof/>
          <w:szCs w:val="22"/>
        </w:rPr>
      </w:pPr>
      <w:hyperlink w:anchor="_Toc3797888" w:history="1">
        <w:r w:rsidR="0041792E" w:rsidRPr="003909A4">
          <w:rPr>
            <w:rStyle w:val="a7"/>
            <w:rFonts w:asciiTheme="minorEastAsia" w:hAnsiTheme="minorEastAsia"/>
            <w:noProof/>
          </w:rPr>
          <w:t xml:space="preserve">2.1 </w:t>
        </w:r>
        <w:r w:rsidR="0041792E" w:rsidRPr="003909A4">
          <w:rPr>
            <w:rStyle w:val="a7"/>
            <w:rFonts w:asciiTheme="minorEastAsia" w:hAnsiTheme="minorEastAsia" w:hint="eastAsia"/>
            <w:noProof/>
          </w:rPr>
          <w:t>测评首页</w:t>
        </w:r>
        <w:r w:rsidR="0041792E" w:rsidRPr="003909A4">
          <w:rPr>
            <w:rFonts w:asciiTheme="minorEastAsia" w:hAnsiTheme="minorEastAsia"/>
            <w:noProof/>
          </w:rPr>
          <w:tab/>
        </w:r>
        <w:r w:rsidR="0041792E" w:rsidRPr="003909A4">
          <w:rPr>
            <w:rFonts w:asciiTheme="minorEastAsia" w:hAnsiTheme="minorEastAsia"/>
            <w:noProof/>
          </w:rPr>
          <w:fldChar w:fldCharType="begin"/>
        </w:r>
        <w:r w:rsidR="0041792E" w:rsidRPr="003909A4">
          <w:rPr>
            <w:rFonts w:asciiTheme="minorEastAsia" w:hAnsiTheme="minorEastAsia"/>
            <w:noProof/>
          </w:rPr>
          <w:instrText xml:space="preserve"> PAGEREF _Toc3797888 \h </w:instrText>
        </w:r>
        <w:r w:rsidR="0041792E" w:rsidRPr="003909A4">
          <w:rPr>
            <w:rFonts w:asciiTheme="minorEastAsia" w:hAnsiTheme="minorEastAsia"/>
            <w:noProof/>
          </w:rPr>
        </w:r>
        <w:r w:rsidR="0041792E" w:rsidRPr="003909A4">
          <w:rPr>
            <w:rFonts w:asciiTheme="minorEastAsia" w:hAnsiTheme="minorEastAsia"/>
            <w:noProof/>
          </w:rPr>
          <w:fldChar w:fldCharType="separate"/>
        </w:r>
        <w:r w:rsidR="0041792E" w:rsidRPr="003909A4">
          <w:rPr>
            <w:rFonts w:asciiTheme="minorEastAsia" w:hAnsiTheme="minorEastAsia"/>
            <w:noProof/>
          </w:rPr>
          <w:t>2</w:t>
        </w:r>
        <w:r w:rsidR="0041792E" w:rsidRPr="003909A4">
          <w:rPr>
            <w:rFonts w:asciiTheme="minorEastAsia" w:hAnsiTheme="minorEastAsia"/>
            <w:noProof/>
          </w:rPr>
          <w:fldChar w:fldCharType="end"/>
        </w:r>
      </w:hyperlink>
    </w:p>
    <w:p w:rsidR="0041792E" w:rsidRPr="003909A4" w:rsidRDefault="00BD297B" w:rsidP="003909A4">
      <w:pPr>
        <w:pStyle w:val="20"/>
        <w:tabs>
          <w:tab w:val="right" w:leader="dot" w:pos="8296"/>
        </w:tabs>
        <w:spacing w:line="360" w:lineRule="auto"/>
        <w:rPr>
          <w:rFonts w:asciiTheme="minorEastAsia" w:hAnsiTheme="minorEastAsia"/>
          <w:noProof/>
          <w:szCs w:val="22"/>
        </w:rPr>
      </w:pPr>
      <w:hyperlink w:anchor="_Toc3797889" w:history="1">
        <w:r w:rsidR="0041792E" w:rsidRPr="003909A4">
          <w:rPr>
            <w:rStyle w:val="a7"/>
            <w:rFonts w:asciiTheme="minorEastAsia" w:hAnsiTheme="minorEastAsia"/>
            <w:noProof/>
          </w:rPr>
          <w:t xml:space="preserve">2.2 </w:t>
        </w:r>
        <w:r w:rsidR="0041792E" w:rsidRPr="003909A4">
          <w:rPr>
            <w:rStyle w:val="a7"/>
            <w:rFonts w:asciiTheme="minorEastAsia" w:hAnsiTheme="minorEastAsia" w:hint="eastAsia"/>
            <w:noProof/>
          </w:rPr>
          <w:t>测评</w:t>
        </w:r>
        <w:r w:rsidR="0041792E" w:rsidRPr="003909A4">
          <w:rPr>
            <w:rFonts w:asciiTheme="minorEastAsia" w:hAnsiTheme="minorEastAsia"/>
            <w:noProof/>
          </w:rPr>
          <w:tab/>
        </w:r>
        <w:r w:rsidR="0041792E" w:rsidRPr="003909A4">
          <w:rPr>
            <w:rFonts w:asciiTheme="minorEastAsia" w:hAnsiTheme="minorEastAsia"/>
            <w:noProof/>
          </w:rPr>
          <w:fldChar w:fldCharType="begin"/>
        </w:r>
        <w:r w:rsidR="0041792E" w:rsidRPr="003909A4">
          <w:rPr>
            <w:rFonts w:asciiTheme="minorEastAsia" w:hAnsiTheme="minorEastAsia"/>
            <w:noProof/>
          </w:rPr>
          <w:instrText xml:space="preserve"> PAGEREF _Toc3797889 \h </w:instrText>
        </w:r>
        <w:r w:rsidR="0041792E" w:rsidRPr="003909A4">
          <w:rPr>
            <w:rFonts w:asciiTheme="minorEastAsia" w:hAnsiTheme="minorEastAsia"/>
            <w:noProof/>
          </w:rPr>
        </w:r>
        <w:r w:rsidR="0041792E" w:rsidRPr="003909A4">
          <w:rPr>
            <w:rFonts w:asciiTheme="minorEastAsia" w:hAnsiTheme="minorEastAsia"/>
            <w:noProof/>
          </w:rPr>
          <w:fldChar w:fldCharType="separate"/>
        </w:r>
        <w:r w:rsidR="0041792E" w:rsidRPr="003909A4">
          <w:rPr>
            <w:rFonts w:asciiTheme="minorEastAsia" w:hAnsiTheme="minorEastAsia"/>
            <w:noProof/>
          </w:rPr>
          <w:t>2</w:t>
        </w:r>
        <w:r w:rsidR="0041792E" w:rsidRPr="003909A4">
          <w:rPr>
            <w:rFonts w:asciiTheme="minorEastAsia" w:hAnsiTheme="minorEastAsia"/>
            <w:noProof/>
          </w:rPr>
          <w:fldChar w:fldCharType="end"/>
        </w:r>
      </w:hyperlink>
    </w:p>
    <w:p w:rsidR="0041792E" w:rsidRPr="003909A4" w:rsidRDefault="00BD297B" w:rsidP="003909A4">
      <w:pPr>
        <w:pStyle w:val="20"/>
        <w:tabs>
          <w:tab w:val="right" w:leader="dot" w:pos="8296"/>
        </w:tabs>
        <w:spacing w:line="360" w:lineRule="auto"/>
        <w:rPr>
          <w:rFonts w:asciiTheme="minorEastAsia" w:hAnsiTheme="minorEastAsia"/>
          <w:noProof/>
          <w:szCs w:val="22"/>
        </w:rPr>
      </w:pPr>
      <w:hyperlink w:anchor="_Toc3797890" w:history="1">
        <w:r w:rsidR="0041792E" w:rsidRPr="003909A4">
          <w:rPr>
            <w:rStyle w:val="a7"/>
            <w:rFonts w:asciiTheme="minorEastAsia" w:hAnsiTheme="minorEastAsia"/>
            <w:noProof/>
          </w:rPr>
          <w:t xml:space="preserve">2.3 </w:t>
        </w:r>
        <w:r w:rsidR="0041792E" w:rsidRPr="003909A4">
          <w:rPr>
            <w:rStyle w:val="a7"/>
            <w:rFonts w:asciiTheme="minorEastAsia" w:hAnsiTheme="minorEastAsia" w:hint="eastAsia"/>
            <w:noProof/>
          </w:rPr>
          <w:t>测评完成</w:t>
        </w:r>
        <w:r w:rsidR="0041792E" w:rsidRPr="003909A4">
          <w:rPr>
            <w:rFonts w:asciiTheme="minorEastAsia" w:hAnsiTheme="minorEastAsia"/>
            <w:noProof/>
          </w:rPr>
          <w:tab/>
        </w:r>
        <w:r w:rsidR="0041792E" w:rsidRPr="003909A4">
          <w:rPr>
            <w:rFonts w:asciiTheme="minorEastAsia" w:hAnsiTheme="minorEastAsia"/>
            <w:noProof/>
          </w:rPr>
          <w:fldChar w:fldCharType="begin"/>
        </w:r>
        <w:r w:rsidR="0041792E" w:rsidRPr="003909A4">
          <w:rPr>
            <w:rFonts w:asciiTheme="minorEastAsia" w:hAnsiTheme="minorEastAsia"/>
            <w:noProof/>
          </w:rPr>
          <w:instrText xml:space="preserve"> PAGEREF _Toc3797890 \h </w:instrText>
        </w:r>
        <w:r w:rsidR="0041792E" w:rsidRPr="003909A4">
          <w:rPr>
            <w:rFonts w:asciiTheme="minorEastAsia" w:hAnsiTheme="minorEastAsia"/>
            <w:noProof/>
          </w:rPr>
        </w:r>
        <w:r w:rsidR="0041792E" w:rsidRPr="003909A4">
          <w:rPr>
            <w:rFonts w:asciiTheme="minorEastAsia" w:hAnsiTheme="minorEastAsia"/>
            <w:noProof/>
          </w:rPr>
          <w:fldChar w:fldCharType="separate"/>
        </w:r>
        <w:r w:rsidR="0041792E" w:rsidRPr="003909A4">
          <w:rPr>
            <w:rFonts w:asciiTheme="minorEastAsia" w:hAnsiTheme="minorEastAsia"/>
            <w:noProof/>
          </w:rPr>
          <w:t>5</w:t>
        </w:r>
        <w:r w:rsidR="0041792E" w:rsidRPr="003909A4">
          <w:rPr>
            <w:rFonts w:asciiTheme="minorEastAsia" w:hAnsiTheme="minorEastAsia"/>
            <w:noProof/>
          </w:rPr>
          <w:fldChar w:fldCharType="end"/>
        </w:r>
      </w:hyperlink>
    </w:p>
    <w:p w:rsidR="0045570C" w:rsidRPr="003909A4" w:rsidRDefault="00C6663D" w:rsidP="003909A4"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 w:rsidRPr="003909A4">
        <w:rPr>
          <w:rFonts w:asciiTheme="minorEastAsia" w:hAnsiTheme="minorEastAsia" w:cstheme="minorEastAsia" w:hint="eastAsia"/>
          <w:b/>
          <w:bCs/>
          <w:sz w:val="28"/>
          <w:szCs w:val="28"/>
        </w:rPr>
        <w:fldChar w:fldCharType="end"/>
      </w:r>
    </w:p>
    <w:p w:rsidR="0045570C" w:rsidRDefault="0045570C">
      <w:pPr>
        <w:pStyle w:val="1"/>
        <w:sectPr w:rsidR="0045570C">
          <w:footerReference w:type="default" r:id="rId16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0" w:name="_Toc8200"/>
      <w:bookmarkStart w:id="1" w:name="_Toc15525"/>
    </w:p>
    <w:p w:rsidR="0045570C" w:rsidRDefault="00C6663D" w:rsidP="00877049">
      <w:pPr>
        <w:pStyle w:val="1"/>
        <w:spacing w:line="520" w:lineRule="exact"/>
      </w:pPr>
      <w:bookmarkStart w:id="2" w:name="_Toc3797884"/>
      <w:r>
        <w:rPr>
          <w:rFonts w:hint="eastAsia"/>
        </w:rPr>
        <w:lastRenderedPageBreak/>
        <w:t xml:space="preserve">1  </w:t>
      </w:r>
      <w:r>
        <w:rPr>
          <w:rFonts w:hint="eastAsia"/>
        </w:rPr>
        <w:t>系统登录</w:t>
      </w:r>
      <w:bookmarkEnd w:id="0"/>
      <w:bookmarkEnd w:id="1"/>
      <w:bookmarkEnd w:id="2"/>
    </w:p>
    <w:p w:rsidR="0045570C" w:rsidRDefault="00C6663D" w:rsidP="00877049">
      <w:pPr>
        <w:pStyle w:val="2"/>
        <w:spacing w:line="520" w:lineRule="exact"/>
      </w:pPr>
      <w:r>
        <w:rPr>
          <w:rFonts w:hint="eastAsia"/>
        </w:rPr>
        <w:t xml:space="preserve"> </w:t>
      </w:r>
      <w:bookmarkStart w:id="3" w:name="_Toc27814"/>
      <w:bookmarkStart w:id="4" w:name="_Toc3797885"/>
      <w:r>
        <w:rPr>
          <w:rFonts w:hint="eastAsia"/>
        </w:rPr>
        <w:t xml:space="preserve">1.1 </w:t>
      </w:r>
      <w:r>
        <w:rPr>
          <w:rFonts w:hint="eastAsia"/>
        </w:rPr>
        <w:t>登录</w:t>
      </w:r>
      <w:bookmarkEnd w:id="3"/>
      <w:bookmarkEnd w:id="4"/>
    </w:p>
    <w:p w:rsidR="00CA0923" w:rsidRPr="00CA0923" w:rsidRDefault="00CA0923" w:rsidP="00877049">
      <w:pPr>
        <w:spacing w:line="520" w:lineRule="exact"/>
        <w:ind w:firstLine="420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CA0923">
        <w:rPr>
          <w:rFonts w:asciiTheme="minorEastAsia" w:hAnsiTheme="minorEastAsia" w:cstheme="minorEastAsia" w:hint="eastAsia"/>
          <w:b/>
          <w:sz w:val="28"/>
          <w:szCs w:val="28"/>
        </w:rPr>
        <w:t>（1）校内</w:t>
      </w:r>
      <w:r>
        <w:rPr>
          <w:rFonts w:asciiTheme="minorEastAsia" w:hAnsiTheme="minorEastAsia" w:cstheme="minorEastAsia" w:hint="eastAsia"/>
          <w:b/>
          <w:sz w:val="28"/>
          <w:szCs w:val="28"/>
        </w:rPr>
        <w:t>登录</w:t>
      </w:r>
    </w:p>
    <w:p w:rsidR="0045570C" w:rsidRPr="00D93054" w:rsidRDefault="00C6663D" w:rsidP="00877049">
      <w:pPr>
        <w:spacing w:line="520" w:lineRule="exact"/>
        <w:ind w:firstLine="42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在浏览器地址栏内输入测评系统的网址：    </w:t>
      </w:r>
      <w:r w:rsidR="003A38DB" w:rsidRPr="003A38DB">
        <w:rPr>
          <w:rFonts w:ascii="Segoe UI" w:eastAsia="Segoe UI" w:hAnsi="Segoe UI"/>
          <w:color w:val="FF0000"/>
          <w:sz w:val="23"/>
          <w:lang w:val="zh-CN"/>
        </w:rPr>
        <w:t>http://172.17.255.38:8080/uta_assess/web/login.page</w:t>
      </w:r>
      <w:r>
        <w:rPr>
          <w:rFonts w:asciiTheme="minorEastAsia" w:hAnsiTheme="minorEastAsia" w:cstheme="minorEastAsia" w:hint="eastAsia"/>
          <w:sz w:val="28"/>
          <w:szCs w:val="28"/>
        </w:rPr>
        <w:t>回车或者刷新将会弹出登录页面（如图1-1）</w:t>
      </w:r>
    </w:p>
    <w:p w:rsidR="0045570C" w:rsidRDefault="003A38DB">
      <w:pPr>
        <w:jc w:val="center"/>
      </w:pPr>
      <w:r>
        <w:rPr>
          <w:noProof/>
        </w:rPr>
        <w:drawing>
          <wp:inline distT="0" distB="0" distL="0" distR="0" wp14:anchorId="7E520B70" wp14:editId="574B5B37">
            <wp:extent cx="5274310" cy="254925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C" w:rsidRPr="003909A4" w:rsidRDefault="00C6663D">
      <w:pPr>
        <w:jc w:val="center"/>
        <w:rPr>
          <w:rFonts w:asciiTheme="minorEastAsia" w:hAnsiTheme="minorEastAsia" w:cstheme="minorEastAsia"/>
          <w:sz w:val="24"/>
          <w:szCs w:val="28"/>
        </w:rPr>
      </w:pPr>
      <w:r w:rsidRPr="003909A4">
        <w:rPr>
          <w:rFonts w:asciiTheme="minorEastAsia" w:hAnsiTheme="minorEastAsia" w:cstheme="minorEastAsia" w:hint="eastAsia"/>
          <w:sz w:val="24"/>
          <w:szCs w:val="28"/>
        </w:rPr>
        <w:t>图1-1</w:t>
      </w:r>
    </w:p>
    <w:p w:rsidR="0045570C" w:rsidRDefault="00C6663D" w:rsidP="000903BC">
      <w:pPr>
        <w:ind w:firstLine="42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输入“用户名”、“密码”点击“登录”进入系统，当点击“重置”按钮将清空“用户名”、“密码”。</w:t>
      </w:r>
    </w:p>
    <w:p w:rsidR="00CA0923" w:rsidRPr="00CA0923" w:rsidRDefault="00CA0923" w:rsidP="000903BC">
      <w:pPr>
        <w:ind w:firstLine="420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CA0923">
        <w:rPr>
          <w:rFonts w:asciiTheme="minorEastAsia" w:hAnsiTheme="minorEastAsia" w:cstheme="minorEastAsia" w:hint="eastAsia"/>
          <w:b/>
          <w:sz w:val="28"/>
          <w:szCs w:val="28"/>
        </w:rPr>
        <w:t>（2）校外登录</w:t>
      </w:r>
    </w:p>
    <w:p w:rsidR="00F84D55" w:rsidRDefault="00F84D55" w:rsidP="00F84D55">
      <w:pPr>
        <w:ind w:firstLine="420"/>
        <w:jc w:val="left"/>
        <w:rPr>
          <w:rFonts w:asciiTheme="minorEastAsia" w:hAnsiTheme="minorEastAsia" w:cstheme="minorEastAsia"/>
          <w:sz w:val="28"/>
          <w:szCs w:val="28"/>
        </w:rPr>
      </w:pPr>
      <w:r w:rsidRPr="00F84D55">
        <w:rPr>
          <w:rFonts w:asciiTheme="minorEastAsia" w:hAnsiTheme="minorEastAsia" w:cstheme="minorEastAsia" w:hint="eastAsia"/>
          <w:sz w:val="28"/>
          <w:szCs w:val="28"/>
        </w:rPr>
        <w:t>第一步：点击学校主页下方的“校外访问VPN”按钮；</w:t>
      </w:r>
    </w:p>
    <w:p w:rsidR="00F84D55" w:rsidRPr="00F84D55" w:rsidRDefault="00877049" w:rsidP="00F84D55">
      <w:pPr>
        <w:ind w:firstLine="42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161925</wp:posOffset>
                </wp:positionV>
                <wp:extent cx="647700" cy="838200"/>
                <wp:effectExtent l="0" t="0" r="19050" b="1905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838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3" o:spid="_x0000_s1026" style="position:absolute;left:0;text-align:left;margin-left:187.5pt;margin-top:12.75pt;width:51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 wp14:anchorId="22AE7A44">
            <wp:extent cx="4962525" cy="1905000"/>
            <wp:effectExtent l="19050" t="19050" r="28575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65" b="11576"/>
                    <a:stretch/>
                  </pic:blipFill>
                  <pic:spPr bwMode="auto">
                    <a:xfrm>
                      <a:off x="0" y="0"/>
                      <a:ext cx="4965398" cy="1906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D55" w:rsidRDefault="00F84D55" w:rsidP="00F84D55">
      <w:pPr>
        <w:ind w:firstLine="420"/>
        <w:jc w:val="left"/>
        <w:rPr>
          <w:rFonts w:asciiTheme="minorEastAsia" w:hAnsiTheme="minorEastAsia" w:cstheme="minorEastAsia"/>
          <w:sz w:val="28"/>
          <w:szCs w:val="28"/>
        </w:rPr>
      </w:pPr>
      <w:r w:rsidRPr="00F84D55">
        <w:rPr>
          <w:rFonts w:asciiTheme="minorEastAsia" w:hAnsiTheme="minorEastAsia" w:cstheme="minorEastAsia" w:hint="eastAsia"/>
          <w:sz w:val="28"/>
          <w:szCs w:val="28"/>
        </w:rPr>
        <w:lastRenderedPageBreak/>
        <w:t>第二步：在登录页面输入教工号和密码登录；</w:t>
      </w:r>
    </w:p>
    <w:p w:rsidR="00F84D55" w:rsidRPr="00F84D55" w:rsidRDefault="00DE0B0C" w:rsidP="00F84D55">
      <w:pPr>
        <w:ind w:firstLine="42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 wp14:anchorId="1FAA5082">
            <wp:extent cx="5048250" cy="1714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2" b="30477"/>
                    <a:stretch/>
                  </pic:blipFill>
                  <pic:spPr bwMode="auto">
                    <a:xfrm>
                      <a:off x="0" y="0"/>
                      <a:ext cx="5050574" cy="171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923" w:rsidRDefault="00F84D55" w:rsidP="00F84D55">
      <w:pPr>
        <w:ind w:firstLine="420"/>
        <w:jc w:val="left"/>
        <w:rPr>
          <w:rFonts w:asciiTheme="minorEastAsia" w:hAnsiTheme="minorEastAsia" w:cstheme="minorEastAsia" w:hint="eastAsia"/>
          <w:sz w:val="28"/>
          <w:szCs w:val="28"/>
        </w:rPr>
      </w:pPr>
      <w:r w:rsidRPr="00F84D55">
        <w:rPr>
          <w:rFonts w:asciiTheme="minorEastAsia" w:hAnsiTheme="minorEastAsia" w:cstheme="minorEastAsia" w:hint="eastAsia"/>
          <w:sz w:val="28"/>
          <w:szCs w:val="28"/>
        </w:rPr>
        <w:t>第三步：点击“内设机构和中层干部综合考核系统”。</w:t>
      </w:r>
    </w:p>
    <w:p w:rsidR="00DE0B0C" w:rsidRDefault="00DE0B0C" w:rsidP="00F84D55">
      <w:pPr>
        <w:ind w:firstLine="42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453390</wp:posOffset>
                </wp:positionV>
                <wp:extent cx="1383030" cy="714375"/>
                <wp:effectExtent l="0" t="0" r="26670" b="2857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714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2" o:spid="_x0000_s1026" style="position:absolute;left:0;text-align:left;margin-left:211.5pt;margin-top:35.7pt;width:108.9pt;height:5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 wp14:anchorId="237A61ED">
            <wp:extent cx="5113926" cy="1181100"/>
            <wp:effectExtent l="19050" t="19050" r="10795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1" b="41253"/>
                    <a:stretch/>
                  </pic:blipFill>
                  <pic:spPr bwMode="auto">
                    <a:xfrm>
                      <a:off x="0" y="0"/>
                      <a:ext cx="5119569" cy="1182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70C" w:rsidRDefault="00C6663D">
      <w:pPr>
        <w:pStyle w:val="2"/>
      </w:pPr>
      <w:bookmarkStart w:id="5" w:name="_Toc2614"/>
      <w:bookmarkStart w:id="6" w:name="_Toc3797886"/>
      <w:r>
        <w:rPr>
          <w:rFonts w:hint="eastAsia"/>
        </w:rPr>
        <w:t xml:space="preserve">1.2 </w:t>
      </w:r>
      <w:r>
        <w:rPr>
          <w:rFonts w:hint="eastAsia"/>
        </w:rPr>
        <w:t>测评说明</w:t>
      </w:r>
      <w:bookmarkStart w:id="7" w:name="_GoBack"/>
      <w:bookmarkEnd w:id="5"/>
      <w:bookmarkEnd w:id="6"/>
      <w:bookmarkEnd w:id="7"/>
    </w:p>
    <w:p w:rsidR="0045570C" w:rsidRDefault="00C6663D">
      <w:pPr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用户名和密码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只能测评一次</w:t>
      </w:r>
      <w:r>
        <w:rPr>
          <w:rFonts w:asciiTheme="minorEastAsia" w:hAnsiTheme="minorEastAsia" w:cstheme="minorEastAsia" w:hint="eastAsia"/>
          <w:sz w:val="28"/>
          <w:szCs w:val="28"/>
        </w:rPr>
        <w:t>即失效，当所有测评项目结束后退出本系统，可以登录但不能再次测评，如需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修改评分请在“提交评分”前修改或者在“退出”系统前返回需修改的界面即可修改。</w:t>
      </w:r>
      <w:bookmarkStart w:id="8" w:name="_Toc829"/>
    </w:p>
    <w:p w:rsidR="0045570C" w:rsidRDefault="00C6663D">
      <w:pPr>
        <w:pStyle w:val="1"/>
      </w:pPr>
      <w:bookmarkStart w:id="9" w:name="_Toc12159"/>
      <w:bookmarkStart w:id="10" w:name="_Toc3797887"/>
      <w:r>
        <w:rPr>
          <w:rFonts w:hint="eastAsia"/>
        </w:rPr>
        <w:t xml:space="preserve">2  </w:t>
      </w:r>
      <w:r>
        <w:rPr>
          <w:rFonts w:hint="eastAsia"/>
        </w:rPr>
        <w:t>测评</w:t>
      </w:r>
      <w:bookmarkEnd w:id="8"/>
      <w:bookmarkEnd w:id="9"/>
      <w:bookmarkEnd w:id="10"/>
    </w:p>
    <w:p w:rsidR="0045570C" w:rsidRDefault="00C6663D">
      <w:pPr>
        <w:pStyle w:val="2"/>
      </w:pPr>
      <w:bookmarkStart w:id="11" w:name="_Toc29093"/>
      <w:bookmarkStart w:id="12" w:name="_Toc31141"/>
      <w:bookmarkStart w:id="13" w:name="_Toc3797888"/>
      <w:r>
        <w:rPr>
          <w:rFonts w:hint="eastAsia"/>
        </w:rPr>
        <w:t xml:space="preserve">2.1 </w:t>
      </w:r>
      <w:r>
        <w:rPr>
          <w:rFonts w:hint="eastAsia"/>
        </w:rPr>
        <w:t>测评首页</w:t>
      </w:r>
      <w:bookmarkEnd w:id="11"/>
      <w:bookmarkEnd w:id="12"/>
      <w:bookmarkEnd w:id="13"/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用户登录以后进入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首页第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一行为当前考核名称如：“</w:t>
      </w:r>
      <w:r w:rsidR="0041792E">
        <w:rPr>
          <w:rFonts w:asciiTheme="minorEastAsia" w:hAnsiTheme="minorEastAsia" w:cstheme="minorEastAsia" w:hint="eastAsia"/>
          <w:sz w:val="28"/>
          <w:szCs w:val="28"/>
        </w:rPr>
        <w:t>2018</w:t>
      </w:r>
      <w:r>
        <w:rPr>
          <w:rFonts w:asciiTheme="minorEastAsia" w:hAnsiTheme="minorEastAsia" w:cstheme="minorEastAsia" w:hint="eastAsia"/>
          <w:sz w:val="28"/>
          <w:szCs w:val="28"/>
        </w:rPr>
        <w:t>年度</w:t>
      </w:r>
      <w:r w:rsidR="0041792E">
        <w:rPr>
          <w:rFonts w:asciiTheme="minorEastAsia" w:hAnsiTheme="minorEastAsia" w:cstheme="minorEastAsia" w:hint="eastAsia"/>
          <w:sz w:val="28"/>
          <w:szCs w:val="28"/>
        </w:rPr>
        <w:t>内部机构及中层干部考核</w:t>
      </w:r>
      <w:r>
        <w:rPr>
          <w:rFonts w:asciiTheme="minorEastAsia" w:hAnsiTheme="minorEastAsia" w:cstheme="minorEastAsia" w:hint="eastAsia"/>
          <w:sz w:val="28"/>
          <w:szCs w:val="28"/>
        </w:rPr>
        <w:t>”，考核名称下面是考核页面的导航，</w:t>
      </w:r>
      <w:r w:rsidRPr="00B8306A">
        <w:rPr>
          <w:rFonts w:asciiTheme="minorEastAsia" w:hAnsiTheme="minorEastAsia" w:cstheme="minorEastAsia" w:hint="eastAsia"/>
          <w:b/>
          <w:sz w:val="28"/>
          <w:szCs w:val="28"/>
        </w:rPr>
        <w:t>不同的用户登录显示的导航略有不同</w:t>
      </w:r>
      <w:r>
        <w:rPr>
          <w:rFonts w:asciiTheme="minorEastAsia" w:hAnsiTheme="minorEastAsia" w:cstheme="minorEastAsia" w:hint="eastAsia"/>
          <w:sz w:val="28"/>
          <w:szCs w:val="28"/>
        </w:rPr>
        <w:t>（如图2-1）</w:t>
      </w:r>
    </w:p>
    <w:p w:rsidR="0045570C" w:rsidRDefault="003A38DB">
      <w:pPr>
        <w:widowControl/>
        <w:jc w:val="left"/>
        <w:rPr>
          <w:rFonts w:ascii="黑体" w:eastAsia="黑体" w:hAnsi="黑体" w:cs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81F9E2" wp14:editId="6B938EAE">
            <wp:extent cx="5274310" cy="25425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C" w:rsidRPr="003909A4" w:rsidRDefault="00C6663D">
      <w:pPr>
        <w:jc w:val="center"/>
        <w:rPr>
          <w:rFonts w:asciiTheme="minorEastAsia" w:hAnsiTheme="minorEastAsia" w:cstheme="minorEastAsia"/>
          <w:sz w:val="24"/>
          <w:szCs w:val="28"/>
        </w:rPr>
      </w:pPr>
      <w:r w:rsidRPr="003909A4">
        <w:rPr>
          <w:rFonts w:asciiTheme="minorEastAsia" w:hAnsiTheme="minorEastAsia" w:cstheme="minorEastAsia" w:hint="eastAsia"/>
          <w:sz w:val="24"/>
          <w:szCs w:val="28"/>
        </w:rPr>
        <w:t>图2-1</w:t>
      </w:r>
    </w:p>
    <w:p w:rsidR="0045570C" w:rsidRDefault="00C6663D">
      <w:pPr>
        <w:pStyle w:val="2"/>
      </w:pPr>
      <w:bookmarkStart w:id="14" w:name="_Toc10053"/>
      <w:bookmarkStart w:id="15" w:name="_Toc20831"/>
      <w:bookmarkStart w:id="16" w:name="_Toc3797889"/>
      <w:r>
        <w:rPr>
          <w:rFonts w:hint="eastAsia"/>
        </w:rPr>
        <w:t xml:space="preserve">2.2 </w:t>
      </w:r>
      <w:r>
        <w:rPr>
          <w:rFonts w:hint="eastAsia"/>
        </w:rPr>
        <w:t>测评</w:t>
      </w:r>
      <w:bookmarkEnd w:id="14"/>
      <w:bookmarkEnd w:id="15"/>
      <w:bookmarkEnd w:id="16"/>
    </w:p>
    <w:p w:rsidR="0045570C" w:rsidRDefault="00C6663D">
      <w:pPr>
        <w:ind w:firstLine="560"/>
        <w:jc w:val="left"/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考核页面有测评说明和注意事项（评分前请认真阅读）。</w:t>
      </w:r>
    </w:p>
    <w:p w:rsidR="0045570C" w:rsidRDefault="00C6663D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以点击“</w:t>
      </w:r>
      <w:r w:rsidR="00436EF8">
        <w:rPr>
          <w:rFonts w:asciiTheme="minorEastAsia" w:hAnsiTheme="minorEastAsia" w:cstheme="minorEastAsia" w:hint="eastAsia"/>
          <w:sz w:val="28"/>
          <w:szCs w:val="28"/>
        </w:rPr>
        <w:t>内设</w:t>
      </w:r>
      <w:r w:rsidR="003A38DB">
        <w:rPr>
          <w:rFonts w:asciiTheme="minorEastAsia" w:hAnsiTheme="minorEastAsia" w:cstheme="minorEastAsia" w:hint="eastAsia"/>
          <w:sz w:val="28"/>
          <w:szCs w:val="28"/>
        </w:rPr>
        <w:t>机构年度考核（述职大会）</w:t>
      </w:r>
      <w:r>
        <w:rPr>
          <w:rFonts w:asciiTheme="minorEastAsia" w:hAnsiTheme="minorEastAsia" w:cstheme="minorEastAsia" w:hint="eastAsia"/>
          <w:sz w:val="28"/>
          <w:szCs w:val="28"/>
        </w:rPr>
        <w:t>”为例显示（如图2-2）</w:t>
      </w:r>
    </w:p>
    <w:p w:rsidR="0045570C" w:rsidRDefault="003A38DB">
      <w:pPr>
        <w:jc w:val="center"/>
      </w:pPr>
      <w:r>
        <w:rPr>
          <w:noProof/>
        </w:rPr>
        <w:drawing>
          <wp:inline distT="0" distB="0" distL="0" distR="0" wp14:anchorId="35EE42C6" wp14:editId="10846A1E">
            <wp:extent cx="5274310" cy="2545587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C" w:rsidRPr="003909A4" w:rsidRDefault="00C6663D">
      <w:pPr>
        <w:jc w:val="center"/>
        <w:rPr>
          <w:rFonts w:asciiTheme="minorEastAsia" w:hAnsiTheme="minorEastAsia" w:cstheme="minorEastAsia"/>
          <w:sz w:val="24"/>
          <w:szCs w:val="28"/>
        </w:rPr>
      </w:pPr>
      <w:r w:rsidRPr="003909A4">
        <w:rPr>
          <w:rFonts w:asciiTheme="minorEastAsia" w:hAnsiTheme="minorEastAsia" w:cstheme="minorEastAsia" w:hint="eastAsia"/>
          <w:sz w:val="24"/>
          <w:szCs w:val="28"/>
        </w:rPr>
        <w:t>图2-2</w:t>
      </w:r>
    </w:p>
    <w:p w:rsidR="0045570C" w:rsidRDefault="00C6663D">
      <w:pPr>
        <w:jc w:val="left"/>
        <w:rPr>
          <w:rFonts w:asciiTheme="minorEastAsia" w:hAnsiTheme="minorEastAsia" w:cstheme="minorEastAsia"/>
          <w:b/>
          <w:bCs/>
          <w:sz w:val="32"/>
          <w:szCs w:val="32"/>
        </w:rPr>
      </w:pPr>
      <w:bookmarkStart w:id="17" w:name="_Toc19229"/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测评错误分析</w:t>
      </w:r>
    </w:p>
    <w:bookmarkEnd w:id="17"/>
    <w:p w:rsidR="00436EF8" w:rsidRDefault="00731A42" w:rsidP="0041792E">
      <w:pPr>
        <w:pStyle w:val="a6"/>
        <w:ind w:firstLineChars="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据要求，</w:t>
      </w:r>
      <w:r w:rsidR="00436EF8" w:rsidRPr="00C45266">
        <w:rPr>
          <w:rFonts w:asciiTheme="minorEastAsia" w:hAnsiTheme="minorEastAsia" w:cstheme="minorEastAsia" w:hint="eastAsia"/>
          <w:sz w:val="28"/>
          <w:szCs w:val="28"/>
        </w:rPr>
        <w:t>在给</w:t>
      </w:r>
      <w:r w:rsidR="00436EF8">
        <w:rPr>
          <w:rFonts w:asciiTheme="minorEastAsia" w:hAnsiTheme="minorEastAsia" w:cstheme="minorEastAsia" w:hint="eastAsia"/>
          <w:sz w:val="28"/>
          <w:szCs w:val="28"/>
        </w:rPr>
        <w:t>内部机构考核有两个方向——“发展考核”和“党建考核</w:t>
      </w:r>
      <w:r w:rsidR="00436EF8">
        <w:rPr>
          <w:rFonts w:asciiTheme="minorEastAsia" w:hAnsiTheme="minorEastAsia" w:cstheme="minorEastAsia"/>
          <w:sz w:val="28"/>
          <w:szCs w:val="28"/>
        </w:rPr>
        <w:t>”</w:t>
      </w:r>
      <w:r w:rsidR="00436EF8">
        <w:rPr>
          <w:rFonts w:asciiTheme="minorEastAsia" w:hAnsiTheme="minorEastAsia" w:cstheme="minorEastAsia" w:hint="eastAsia"/>
          <w:sz w:val="28"/>
          <w:szCs w:val="28"/>
        </w:rPr>
        <w:t>，参考“发展考核指标”和</w:t>
      </w:r>
      <w:r w:rsidR="003909A4">
        <w:rPr>
          <w:rFonts w:asciiTheme="minorEastAsia" w:hAnsiTheme="minorEastAsia" w:cstheme="minorEastAsia" w:hint="eastAsia"/>
          <w:sz w:val="28"/>
          <w:szCs w:val="28"/>
        </w:rPr>
        <w:t>“</w:t>
      </w:r>
      <w:r w:rsidR="00436EF8">
        <w:rPr>
          <w:rFonts w:asciiTheme="minorEastAsia" w:hAnsiTheme="minorEastAsia" w:cstheme="minorEastAsia" w:hint="eastAsia"/>
          <w:sz w:val="28"/>
          <w:szCs w:val="28"/>
        </w:rPr>
        <w:t>党建考核指标</w:t>
      </w:r>
      <w:r w:rsidR="00436EF8">
        <w:rPr>
          <w:rFonts w:asciiTheme="minorEastAsia" w:hAnsiTheme="minorEastAsia" w:cstheme="minorEastAsia"/>
          <w:sz w:val="28"/>
          <w:szCs w:val="28"/>
        </w:rPr>
        <w:t>”</w:t>
      </w:r>
      <w:r w:rsidR="00436EF8">
        <w:rPr>
          <w:rFonts w:asciiTheme="minorEastAsia" w:hAnsiTheme="minorEastAsia" w:cstheme="minorEastAsia" w:hint="eastAsia"/>
          <w:sz w:val="28"/>
          <w:szCs w:val="28"/>
        </w:rPr>
        <w:t>对内设机构进行考核（优秀、良好、一般、较差），考核时需要对所有机构进行考</w:t>
      </w:r>
      <w:r w:rsidR="00436EF8">
        <w:rPr>
          <w:rFonts w:asciiTheme="minorEastAsia" w:hAnsiTheme="minorEastAsia" w:cstheme="minorEastAsia" w:hint="eastAsia"/>
          <w:sz w:val="28"/>
          <w:szCs w:val="28"/>
        </w:rPr>
        <w:lastRenderedPageBreak/>
        <w:t>核，</w:t>
      </w:r>
      <w:r w:rsidR="00436EF8" w:rsidRPr="00436EF8">
        <w:rPr>
          <w:rFonts w:asciiTheme="minorEastAsia" w:hAnsiTheme="minorEastAsia" w:cstheme="minorEastAsia" w:hint="eastAsia"/>
          <w:b/>
          <w:sz w:val="28"/>
          <w:szCs w:val="28"/>
        </w:rPr>
        <w:t>如果遗漏部分机构，在点击“提交评分</w:t>
      </w:r>
      <w:r w:rsidR="00436EF8" w:rsidRPr="00436EF8">
        <w:rPr>
          <w:rFonts w:asciiTheme="minorEastAsia" w:hAnsiTheme="minorEastAsia" w:cstheme="minorEastAsia"/>
          <w:b/>
          <w:sz w:val="28"/>
          <w:szCs w:val="28"/>
        </w:rPr>
        <w:t>”</w:t>
      </w:r>
      <w:r w:rsidR="00436EF8" w:rsidRPr="00436EF8">
        <w:rPr>
          <w:rFonts w:asciiTheme="minorEastAsia" w:hAnsiTheme="minorEastAsia" w:cstheme="minorEastAsia" w:hint="eastAsia"/>
          <w:b/>
          <w:sz w:val="28"/>
          <w:szCs w:val="28"/>
        </w:rPr>
        <w:t>按钮时，会提示“请全部评分后再提交！”</w:t>
      </w:r>
      <w:r w:rsidRPr="00C45266">
        <w:rPr>
          <w:rFonts w:asciiTheme="minorEastAsia" w:hAnsiTheme="minorEastAsia" w:cstheme="minorEastAsia" w:hint="eastAsia"/>
          <w:sz w:val="28"/>
          <w:szCs w:val="28"/>
        </w:rPr>
        <w:t>（如图2-3）</w:t>
      </w:r>
      <w:r w:rsidR="00436EF8" w:rsidRPr="00436EF8">
        <w:rPr>
          <w:rFonts w:asciiTheme="minorEastAsia" w:hAnsiTheme="minorEastAsia" w:cstheme="minorEastAsia" w:hint="eastAsia"/>
          <w:b/>
          <w:sz w:val="28"/>
          <w:szCs w:val="28"/>
        </w:rPr>
        <w:t>。</w:t>
      </w:r>
    </w:p>
    <w:p w:rsidR="0045570C" w:rsidRPr="00C45266" w:rsidRDefault="00436EF8" w:rsidP="00731A42">
      <w:pPr>
        <w:pStyle w:val="a6"/>
        <w:ind w:firstLineChars="0" w:firstLine="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F68E24E" wp14:editId="75BED254">
            <wp:extent cx="4057650" cy="1638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C" w:rsidRPr="003909A4" w:rsidRDefault="00C6663D">
      <w:pPr>
        <w:jc w:val="center"/>
        <w:rPr>
          <w:rFonts w:asciiTheme="minorEastAsia" w:hAnsiTheme="minorEastAsia" w:cstheme="minorEastAsia"/>
          <w:sz w:val="24"/>
          <w:szCs w:val="28"/>
        </w:rPr>
      </w:pPr>
      <w:r w:rsidRPr="003909A4">
        <w:rPr>
          <w:rFonts w:asciiTheme="minorEastAsia" w:hAnsiTheme="minorEastAsia" w:cstheme="minorEastAsia" w:hint="eastAsia"/>
          <w:sz w:val="24"/>
          <w:szCs w:val="28"/>
        </w:rPr>
        <w:t>图2-3</w:t>
      </w:r>
    </w:p>
    <w:p w:rsidR="0045570C" w:rsidRDefault="00C6663D" w:rsidP="00731A42">
      <w:pPr>
        <w:ind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修改测评结束时点击“提交评分”。将弹出一个对话框（如图</w:t>
      </w:r>
      <w:r w:rsidR="00731A42">
        <w:rPr>
          <w:rFonts w:asciiTheme="minorEastAsia" w:hAnsiTheme="minorEastAsia" w:cstheme="minorEastAsia" w:hint="eastAsia"/>
          <w:sz w:val="28"/>
          <w:szCs w:val="28"/>
        </w:rPr>
        <w:t>2-4</w:t>
      </w:r>
      <w:r>
        <w:rPr>
          <w:rFonts w:asciiTheme="minorEastAsia" w:hAnsiTheme="minorEastAsia" w:cstheme="minorEastAsia" w:hint="eastAsia"/>
          <w:sz w:val="28"/>
          <w:szCs w:val="28"/>
        </w:rPr>
        <w:t>）点击“确定”将弹出“提交成功”（如图</w:t>
      </w:r>
      <w:r w:rsidR="00731A42">
        <w:rPr>
          <w:rFonts w:asciiTheme="minorEastAsia" w:hAnsiTheme="minorEastAsia" w:cstheme="minorEastAsia" w:hint="eastAsia"/>
          <w:sz w:val="28"/>
          <w:szCs w:val="28"/>
        </w:rPr>
        <w:t>2-5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</w:p>
    <w:p w:rsidR="0045570C" w:rsidRDefault="00731A42">
      <w:pPr>
        <w:jc w:val="center"/>
      </w:pPr>
      <w:r>
        <w:rPr>
          <w:noProof/>
        </w:rPr>
        <w:drawing>
          <wp:inline distT="0" distB="0" distL="0" distR="0" wp14:anchorId="690C420A" wp14:editId="164E605D">
            <wp:extent cx="4038600" cy="1581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C" w:rsidRDefault="00C6663D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图2-</w:t>
      </w:r>
      <w:r w:rsidR="00731A42">
        <w:rPr>
          <w:rFonts w:asciiTheme="minorEastAsia" w:hAnsiTheme="minorEastAsia" w:cstheme="minorEastAsia" w:hint="eastAsia"/>
          <w:sz w:val="28"/>
          <w:szCs w:val="28"/>
        </w:rPr>
        <w:t>4</w:t>
      </w:r>
    </w:p>
    <w:p w:rsidR="0045570C" w:rsidRDefault="00731A42">
      <w:pPr>
        <w:jc w:val="center"/>
      </w:pPr>
      <w:r>
        <w:rPr>
          <w:noProof/>
        </w:rPr>
        <w:drawing>
          <wp:inline distT="0" distB="0" distL="0" distR="0" wp14:anchorId="132818CC" wp14:editId="72C7CF9A">
            <wp:extent cx="4048125" cy="17907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C" w:rsidRPr="003909A4" w:rsidRDefault="00C6663D">
      <w:pPr>
        <w:jc w:val="center"/>
        <w:rPr>
          <w:rFonts w:asciiTheme="minorEastAsia" w:hAnsiTheme="minorEastAsia" w:cstheme="minorEastAsia"/>
          <w:sz w:val="24"/>
          <w:szCs w:val="28"/>
        </w:rPr>
      </w:pPr>
      <w:r w:rsidRPr="003909A4">
        <w:rPr>
          <w:rFonts w:asciiTheme="minorEastAsia" w:hAnsiTheme="minorEastAsia" w:cstheme="minorEastAsia" w:hint="eastAsia"/>
          <w:sz w:val="24"/>
          <w:szCs w:val="28"/>
        </w:rPr>
        <w:t>图</w:t>
      </w:r>
      <w:r w:rsidR="00731A42" w:rsidRPr="003909A4">
        <w:rPr>
          <w:rFonts w:asciiTheme="minorEastAsia" w:hAnsiTheme="minorEastAsia" w:cstheme="minorEastAsia" w:hint="eastAsia"/>
          <w:sz w:val="24"/>
          <w:szCs w:val="28"/>
        </w:rPr>
        <w:t>2-5</w:t>
      </w:r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点击“确定”，将返回主页并且已测评的“</w:t>
      </w:r>
      <w:r w:rsidR="00731A42">
        <w:rPr>
          <w:rFonts w:asciiTheme="minorEastAsia" w:hAnsiTheme="minorEastAsia" w:cstheme="minorEastAsia" w:hint="eastAsia"/>
          <w:sz w:val="28"/>
          <w:szCs w:val="28"/>
        </w:rPr>
        <w:t>内设机构年度考核（述职大会）</w:t>
      </w:r>
      <w:r>
        <w:rPr>
          <w:rFonts w:asciiTheme="minorEastAsia" w:hAnsiTheme="minorEastAsia" w:cstheme="minorEastAsia" w:hint="eastAsia"/>
          <w:sz w:val="28"/>
          <w:szCs w:val="28"/>
        </w:rPr>
        <w:t>”链接消失（如图2-</w:t>
      </w:r>
      <w:r w:rsidR="00731A42">
        <w:rPr>
          <w:rFonts w:asciiTheme="minorEastAsia" w:hAnsiTheme="minorEastAsia" w:cstheme="minorEastAsia" w:hint="eastAsia"/>
          <w:sz w:val="28"/>
          <w:szCs w:val="28"/>
        </w:rPr>
        <w:t>6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</w:p>
    <w:p w:rsidR="0045570C" w:rsidRDefault="00731A42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30E5FCF" wp14:editId="57BC1070">
            <wp:extent cx="5274310" cy="2547418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C" w:rsidRPr="003909A4" w:rsidRDefault="00C6663D">
      <w:pPr>
        <w:jc w:val="center"/>
        <w:rPr>
          <w:rFonts w:asciiTheme="minorEastAsia" w:hAnsiTheme="minorEastAsia" w:cstheme="minorEastAsia"/>
          <w:sz w:val="24"/>
          <w:szCs w:val="28"/>
        </w:rPr>
      </w:pPr>
      <w:r w:rsidRPr="003909A4">
        <w:rPr>
          <w:rFonts w:asciiTheme="minorEastAsia" w:hAnsiTheme="minorEastAsia" w:cstheme="minorEastAsia" w:hint="eastAsia"/>
          <w:sz w:val="24"/>
          <w:szCs w:val="28"/>
        </w:rPr>
        <w:t>图</w:t>
      </w:r>
      <w:r w:rsidR="00731A42" w:rsidRPr="003909A4">
        <w:rPr>
          <w:rFonts w:asciiTheme="minorEastAsia" w:hAnsiTheme="minorEastAsia" w:cstheme="minorEastAsia" w:hint="eastAsia"/>
          <w:sz w:val="24"/>
          <w:szCs w:val="28"/>
        </w:rPr>
        <w:t>2-6</w:t>
      </w:r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其他测评链接类似，不再重复说明。</w:t>
      </w:r>
    </w:p>
    <w:p w:rsidR="0045570C" w:rsidRDefault="00C6663D">
      <w:pPr>
        <w:pStyle w:val="2"/>
      </w:pPr>
      <w:bookmarkStart w:id="18" w:name="_Toc12497"/>
      <w:bookmarkStart w:id="19" w:name="_Toc3797890"/>
      <w:r>
        <w:rPr>
          <w:rFonts w:hint="eastAsia"/>
        </w:rPr>
        <w:t xml:space="preserve">2.3 </w:t>
      </w:r>
      <w:r>
        <w:rPr>
          <w:rFonts w:hint="eastAsia"/>
        </w:rPr>
        <w:t>测评完成</w:t>
      </w:r>
      <w:bookmarkEnd w:id="18"/>
      <w:bookmarkEnd w:id="19"/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全部测评结束时将进入结束页面（如图</w:t>
      </w:r>
      <w:r w:rsidR="00731A42">
        <w:rPr>
          <w:rFonts w:asciiTheme="minorEastAsia" w:hAnsiTheme="minorEastAsia" w:cstheme="minorEastAsia" w:hint="eastAsia"/>
          <w:sz w:val="28"/>
          <w:szCs w:val="28"/>
        </w:rPr>
        <w:t>2-7</w:t>
      </w:r>
      <w:r>
        <w:rPr>
          <w:rFonts w:asciiTheme="minorEastAsia" w:hAnsiTheme="minorEastAsia" w:cstheme="minorEastAsia" w:hint="eastAsia"/>
          <w:sz w:val="28"/>
          <w:szCs w:val="28"/>
        </w:rPr>
        <w:t>）当用户测评结束后点击“退出”按钮。再次登录显示如图</w:t>
      </w:r>
      <w:r w:rsidR="00731A42">
        <w:rPr>
          <w:rFonts w:asciiTheme="minorEastAsia" w:hAnsiTheme="minorEastAsia" w:cstheme="minorEastAsia" w:hint="eastAsia"/>
          <w:sz w:val="28"/>
          <w:szCs w:val="28"/>
        </w:rPr>
        <w:t>2-7</w:t>
      </w:r>
      <w:r>
        <w:rPr>
          <w:rFonts w:asciiTheme="minorEastAsia" w:hAnsiTheme="minorEastAsia" w:cstheme="minorEastAsia" w:hint="eastAsia"/>
          <w:sz w:val="28"/>
          <w:szCs w:val="28"/>
        </w:rPr>
        <w:t>界面，不能修改测评结果，也不能重新测评。</w:t>
      </w:r>
    </w:p>
    <w:p w:rsidR="0045570C" w:rsidRDefault="00731A42">
      <w:pPr>
        <w:widowControl/>
        <w:jc w:val="left"/>
      </w:pPr>
      <w:r>
        <w:rPr>
          <w:noProof/>
        </w:rPr>
        <w:drawing>
          <wp:inline distT="0" distB="0" distL="0" distR="0" wp14:anchorId="50579F8F" wp14:editId="7423CFDF">
            <wp:extent cx="5274310" cy="254925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C" w:rsidRPr="003909A4" w:rsidRDefault="00C6663D" w:rsidP="00731A42">
      <w:pPr>
        <w:jc w:val="center"/>
        <w:rPr>
          <w:rFonts w:asciiTheme="minorEastAsia" w:hAnsiTheme="minorEastAsia" w:cstheme="minorEastAsia"/>
          <w:sz w:val="24"/>
          <w:szCs w:val="28"/>
        </w:rPr>
      </w:pPr>
      <w:r w:rsidRPr="003909A4">
        <w:rPr>
          <w:rFonts w:asciiTheme="minorEastAsia" w:hAnsiTheme="minorEastAsia" w:cstheme="minorEastAsia" w:hint="eastAsia"/>
          <w:sz w:val="24"/>
          <w:szCs w:val="28"/>
        </w:rPr>
        <w:t>图</w:t>
      </w:r>
      <w:r w:rsidR="00731A42" w:rsidRPr="003909A4">
        <w:rPr>
          <w:rFonts w:asciiTheme="minorEastAsia" w:hAnsiTheme="minorEastAsia" w:cstheme="minorEastAsia" w:hint="eastAsia"/>
          <w:sz w:val="24"/>
          <w:szCs w:val="28"/>
        </w:rPr>
        <w:t>2-7</w:t>
      </w:r>
    </w:p>
    <w:sectPr w:rsidR="0045570C" w:rsidRPr="003909A4">
      <w:footerReference w:type="default" r:id="rId2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97B" w:rsidRDefault="00BD297B">
      <w:r>
        <w:separator/>
      </w:r>
    </w:p>
  </w:endnote>
  <w:endnote w:type="continuationSeparator" w:id="0">
    <w:p w:rsidR="00BD297B" w:rsidRDefault="00BD2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9A4" w:rsidRDefault="003909A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9A4" w:rsidRDefault="003909A4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9A4" w:rsidRDefault="003909A4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70C" w:rsidRDefault="00C6663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2F5D24" wp14:editId="4515115C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570C" w:rsidRDefault="00C6663D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877049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5570C" w:rsidRDefault="00C6663D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877049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70C" w:rsidRDefault="00C6663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570C" w:rsidRDefault="00C6663D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DE0B0C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TDYgIAABE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PvYyzU1O7Q40LAj0cuLFm24FDG9FQFLgdZh0dMV&#10;Dm0IdNMocbah8Plv9xmPWYWWsw5LVnOHV4Az89phhvM+TkKYhPUkuFt7RugB5hK5FBEGIZlJ1IHs&#10;R2z/KseASjiJSDVPk3iWhkXH6yHValVA2Dov0qW79jK7Lj33q9uEUSoTlrkZmBg5w96VGR3fiLzY&#10;v/8X1P1Ltvw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6WWTD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45570C" w:rsidRDefault="00C6663D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DE0B0C">
                      <w:rPr>
                        <w:noProof/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97B" w:rsidRDefault="00BD297B">
      <w:r>
        <w:separator/>
      </w:r>
    </w:p>
  </w:footnote>
  <w:footnote w:type="continuationSeparator" w:id="0">
    <w:p w:rsidR="00BD297B" w:rsidRDefault="00BD29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9A4" w:rsidRDefault="003909A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9A4" w:rsidRDefault="003909A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9A4" w:rsidRDefault="003909A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44641"/>
    <w:multiLevelType w:val="hybridMultilevel"/>
    <w:tmpl w:val="C9728F68"/>
    <w:lvl w:ilvl="0" w:tplc="31C24A04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7E00FE"/>
    <w:rsid w:val="000903BC"/>
    <w:rsid w:val="00304F04"/>
    <w:rsid w:val="003909A4"/>
    <w:rsid w:val="003A38DB"/>
    <w:rsid w:val="0041792E"/>
    <w:rsid w:val="00436EF8"/>
    <w:rsid w:val="0045570C"/>
    <w:rsid w:val="004D52B9"/>
    <w:rsid w:val="0069300D"/>
    <w:rsid w:val="00731A42"/>
    <w:rsid w:val="00877049"/>
    <w:rsid w:val="0099447E"/>
    <w:rsid w:val="00B8306A"/>
    <w:rsid w:val="00BD297B"/>
    <w:rsid w:val="00BF56E4"/>
    <w:rsid w:val="00C25A2D"/>
    <w:rsid w:val="00C45266"/>
    <w:rsid w:val="00C61966"/>
    <w:rsid w:val="00C6663D"/>
    <w:rsid w:val="00CA0923"/>
    <w:rsid w:val="00D93054"/>
    <w:rsid w:val="00DE0B0C"/>
    <w:rsid w:val="00E01C92"/>
    <w:rsid w:val="00EC0B63"/>
    <w:rsid w:val="00F46CBD"/>
    <w:rsid w:val="00F84D55"/>
    <w:rsid w:val="027E00FE"/>
    <w:rsid w:val="04B87C1D"/>
    <w:rsid w:val="0FDE43DC"/>
    <w:rsid w:val="1B2D2007"/>
    <w:rsid w:val="1C43155F"/>
    <w:rsid w:val="2B114EAC"/>
    <w:rsid w:val="2D1B04B6"/>
    <w:rsid w:val="3D642B4F"/>
    <w:rsid w:val="483D3F1E"/>
    <w:rsid w:val="4E5C17C6"/>
    <w:rsid w:val="534B6FD0"/>
    <w:rsid w:val="5E4844C3"/>
    <w:rsid w:val="63ED4368"/>
    <w:rsid w:val="65DB29FD"/>
    <w:rsid w:val="6C253769"/>
    <w:rsid w:val="6E380B0D"/>
    <w:rsid w:val="74160215"/>
    <w:rsid w:val="7F8E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a5">
    <w:name w:val="Balloon Text"/>
    <w:basedOn w:val="a"/>
    <w:link w:val="Char"/>
    <w:rsid w:val="00C45266"/>
    <w:rPr>
      <w:sz w:val="18"/>
      <w:szCs w:val="18"/>
    </w:rPr>
  </w:style>
  <w:style w:type="character" w:customStyle="1" w:styleId="Char">
    <w:name w:val="批注框文本 Char"/>
    <w:basedOn w:val="a0"/>
    <w:link w:val="a5"/>
    <w:rsid w:val="00C45266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C45266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3A38D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a5">
    <w:name w:val="Balloon Text"/>
    <w:basedOn w:val="a"/>
    <w:link w:val="Char"/>
    <w:rsid w:val="00C45266"/>
    <w:rPr>
      <w:sz w:val="18"/>
      <w:szCs w:val="18"/>
    </w:rPr>
  </w:style>
  <w:style w:type="character" w:customStyle="1" w:styleId="Char">
    <w:name w:val="批注框文本 Char"/>
    <w:basedOn w:val="a0"/>
    <w:link w:val="a5"/>
    <w:rsid w:val="00C45266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C45266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3A38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征途。</dc:creator>
  <cp:lastModifiedBy>王叶宏</cp:lastModifiedBy>
  <cp:revision>20</cp:revision>
  <dcterms:created xsi:type="dcterms:W3CDTF">2019-03-18T02:40:00Z</dcterms:created>
  <dcterms:modified xsi:type="dcterms:W3CDTF">2019-03-19T05:05:00Z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